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2FDB" w:rsidRDefault="009B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261235"/>
            <wp:effectExtent l="0" t="0" r="0" b="0"/>
            <wp:docPr id="2" name="image1.jpg" descr="БЭД_Соцсети_2020_даты_soc seti_facebook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БЭД_Соцсети_2020_даты_soc seti_facebook 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1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2FDB" w:rsidRDefault="00BD2F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BD2FDB" w:rsidRDefault="009B20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Пресс-релиз </w:t>
      </w:r>
    </w:p>
    <w:p w:rsidR="00BD2FDB" w:rsidRPr="008F6C64" w:rsidRDefault="009B20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Большой этнографический диктант пройдет в </w:t>
      </w:r>
      <w:r w:rsidR="008F6C64" w:rsidRPr="008F6C64">
        <w:rPr>
          <w:rFonts w:ascii="Times New Roman" w:eastAsia="Times New Roman" w:hAnsi="Times New Roman" w:cs="Times New Roman"/>
          <w:b/>
          <w:sz w:val="24"/>
          <w:szCs w:val="24"/>
        </w:rPr>
        <w:t>городе Москве</w:t>
      </w:r>
    </w:p>
    <w:p w:rsidR="00BD2FDB" w:rsidRDefault="009B2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2020 году Международная просветительская акция «Большой этнографический диктант» состоится в пятый раз. Диктант проводится в единый период – с 3 по 8 ноября 2020 года. Формат проведения - онлайн. </w:t>
      </w:r>
    </w:p>
    <w:p w:rsidR="00BD2FDB" w:rsidRDefault="009B2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Диктант позволяет оценить уровень этнографической грамотн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ости населения, их знания о народах, проживающих в России. Он привлекает внимание широкой общественности к вопросам межнационального мира и согласия. </w:t>
      </w:r>
    </w:p>
    <w:p w:rsidR="00BD2FDB" w:rsidRDefault="009B2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 Диктанта могут стать все желающие жители России и зарубежных стран. В этом году официальный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айт и задания Диктанта будут переведены на английский и испанские языки. </w:t>
      </w:r>
    </w:p>
    <w:p w:rsidR="00BD2FDB" w:rsidRDefault="009B20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будут опубликованы в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00.01 час. 3 ноября 2020 года (по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моск.вр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 на официальном сайте Большого этнографического диктанта 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ru</w:t>
        </w:r>
      </w:hyperlink>
      <w:r>
        <w:t xml:space="preserve">. </w:t>
      </w:r>
    </w:p>
    <w:p w:rsidR="00BD2FDB" w:rsidRDefault="009B20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Диктанта оформлены в виде теста и включают в себя:</w:t>
      </w:r>
    </w:p>
    <w:p w:rsidR="00BD2FDB" w:rsidRDefault="009B20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- 20 вопросов – общефедеральная часть Диктанта, единая для всех участников;</w:t>
      </w:r>
    </w:p>
    <w:p w:rsidR="00BD2FDB" w:rsidRDefault="009B20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- 10 вопросов – региональная часть Диктанта, уникальная для каждого субъекта Российской Федерации.</w:t>
      </w:r>
    </w:p>
    <w:p w:rsidR="00BD2FDB" w:rsidRDefault="009B2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сумма баллов за выполнение всех заданий – 100.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FDB" w:rsidRDefault="009B2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прохождения Диктанта – 45 минут. По истечении данного времени доступ к заданиям будет закрыт.</w:t>
      </w:r>
    </w:p>
    <w:p w:rsidR="00BD2FDB" w:rsidRDefault="009B2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участника с указанием результатов формируется сразу после прохождения Диктанта в эле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ктронном виде.</w:t>
      </w:r>
    </w:p>
    <w:p w:rsidR="00BD2FDB" w:rsidRDefault="009B2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году у участников появится возможность сразу узнать правильный ответ и получить историческую справку со ссылками на источники. </w:t>
      </w:r>
    </w:p>
    <w:p w:rsidR="00BD2FDB" w:rsidRDefault="009B2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субъекта Российской Федерации есть возможность с 3 по 8 ноября 2020 года организовать одну уника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льную площадку, отражающую культурные особенности региона. </w:t>
      </w:r>
    </w:p>
    <w:p w:rsidR="00BD2FDB" w:rsidRDefault="009B2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все года в Диктанте приняли участие около 1 200 000 человек из 46 стран. В </w:t>
      </w:r>
      <w:r w:rsidR="008F6C64" w:rsidRPr="008F6C64">
        <w:rPr>
          <w:rFonts w:ascii="Times New Roman" w:eastAsia="Times New Roman" w:hAnsi="Times New Roman" w:cs="Times New Roman"/>
          <w:sz w:val="24"/>
          <w:szCs w:val="24"/>
        </w:rPr>
        <w:t>Москве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акцию поддержали порядка </w:t>
      </w:r>
      <w:r w:rsidRPr="009B2064">
        <w:rPr>
          <w:rFonts w:ascii="Times New Roman" w:eastAsia="Times New Roman" w:hAnsi="Times New Roman" w:cs="Times New Roman"/>
          <w:sz w:val="24"/>
          <w:szCs w:val="24"/>
        </w:rPr>
        <w:t>(57 150</w:t>
      </w:r>
      <w:r w:rsidRPr="009B206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участников. </w:t>
      </w:r>
      <w:bookmarkStart w:id="0" w:name="_GoBack"/>
      <w:bookmarkEnd w:id="0"/>
    </w:p>
    <w:p w:rsidR="00BD2FDB" w:rsidRDefault="009B2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Организаторами «Большого этнографического диктанта» 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ступают Федеральное агентство по делам национальностей и Министерство национальной политики Удмуртской Республики. </w:t>
      </w:r>
    </w:p>
    <w:p w:rsidR="00BD2FDB" w:rsidRPr="008F6C64" w:rsidRDefault="008F6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64">
        <w:rPr>
          <w:rFonts w:ascii="Times New Roman" w:eastAsia="Times New Roman" w:hAnsi="Times New Roman" w:cs="Times New Roman"/>
          <w:sz w:val="24"/>
          <w:szCs w:val="24"/>
        </w:rPr>
        <w:t>Организатором Диктанта в городе Москве является Департамент национальной политики и межрегиональных связей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города Москвы</w:t>
      </w:r>
      <w:r w:rsidR="009B2064" w:rsidRPr="008F6C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2FDB" w:rsidRDefault="009B2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Подробную информацию о Международной просветительской акции «Большой этнографический диктан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т» можно узнать на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fldChar w:fldCharType="begin"/>
      </w:r>
      <w:r>
        <w:instrText xml:space="preserve"> HYPERLINK "http://www.miretno.tu" </w:instrText>
      </w:r>
      <w:r>
        <w:fldChar w:fldCharType="separate"/>
      </w:r>
    </w:p>
    <w:p w:rsidR="00BD2FDB" w:rsidRDefault="009B2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Официальная группа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https://vk.com/miretno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FDB" w:rsidRDefault="00BD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FDB" w:rsidRDefault="009B2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информация по тел.: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FDB" w:rsidRPr="008F6C64" w:rsidRDefault="008F6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F6C64">
        <w:rPr>
          <w:rFonts w:ascii="Times New Roman" w:eastAsia="Times New Roman" w:hAnsi="Times New Roman" w:cs="Times New Roman"/>
        </w:rPr>
        <w:t>Р</w:t>
      </w:r>
      <w:r w:rsidR="009B2064" w:rsidRPr="008F6C64">
        <w:rPr>
          <w:rFonts w:ascii="Times New Roman" w:eastAsia="Times New Roman" w:hAnsi="Times New Roman" w:cs="Times New Roman"/>
        </w:rPr>
        <w:t>егиональн</w:t>
      </w:r>
      <w:r w:rsidRPr="008F6C64">
        <w:rPr>
          <w:rFonts w:ascii="Times New Roman" w:eastAsia="Times New Roman" w:hAnsi="Times New Roman" w:cs="Times New Roman"/>
        </w:rPr>
        <w:t xml:space="preserve">ый координатор – Утлик Дмитрий Эрнстович, </w:t>
      </w:r>
      <w:proofErr w:type="spellStart"/>
      <w:r w:rsidRPr="008F6C64">
        <w:rPr>
          <w:rFonts w:ascii="Times New Roman" w:eastAsia="Times New Roman" w:hAnsi="Times New Roman" w:cs="Times New Roman"/>
        </w:rPr>
        <w:t>конт</w:t>
      </w:r>
      <w:proofErr w:type="spellEnd"/>
      <w:r w:rsidRPr="008F6C64">
        <w:rPr>
          <w:rFonts w:ascii="Times New Roman" w:eastAsia="Times New Roman" w:hAnsi="Times New Roman" w:cs="Times New Roman"/>
        </w:rPr>
        <w:t>. тел.</w:t>
      </w:r>
      <w:r w:rsidRPr="008F6C64">
        <w:rPr>
          <w:rFonts w:ascii="Times New Roman" w:hAnsi="Times New Roman" w:cs="Times New Roman"/>
        </w:rPr>
        <w:t xml:space="preserve"> </w:t>
      </w:r>
      <w:r w:rsidRPr="008F6C64">
        <w:rPr>
          <w:rFonts w:ascii="Times New Roman" w:hAnsi="Times New Roman" w:cs="Times New Roman"/>
        </w:rPr>
        <w:t>8-495-957-99-19</w:t>
      </w:r>
    </w:p>
    <w:sectPr w:rsidR="00BD2FDB" w:rsidRPr="008F6C64">
      <w:pgSz w:w="11906" w:h="16838"/>
      <w:pgMar w:top="284" w:right="850" w:bottom="54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DB"/>
    <w:rsid w:val="008F6C64"/>
    <w:rsid w:val="009B2064"/>
    <w:rsid w:val="00BD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2E3C"/>
  <w15:docId w15:val="{B4104AA7-8BEB-4EED-B6A2-BDE9A264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CD8"/>
  </w:style>
  <w:style w:type="paragraph" w:styleId="1">
    <w:name w:val="heading 1"/>
    <w:basedOn w:val="a"/>
    <w:next w:val="a"/>
    <w:rsid w:val="00F22C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22C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22C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2C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22C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22C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CD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2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85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ret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etno.t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tno.r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JjFIoTY8NmSA58CXgUj9cUrYzQ==">AMUW2mVxAYVbuCTu+tVoIIyu6Q3KNGL58CwZlrZjawd43krr0/rwNKM9io0/88InVYLTtKYTufeVaDgOFz6aTlngtMjCmZZA19wzOElWon7mqP67BuuKSt0=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"Электронная Москва"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Подлегаева Наталья Викторовна</cp:lastModifiedBy>
  <cp:revision>2</cp:revision>
  <dcterms:created xsi:type="dcterms:W3CDTF">2019-09-27T20:20:00Z</dcterms:created>
  <dcterms:modified xsi:type="dcterms:W3CDTF">2020-10-16T12:29:00Z</dcterms:modified>
</cp:coreProperties>
</file>